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08680" w14:textId="68625025" w:rsidR="00A815A6" w:rsidRDefault="00A815A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46D49EE3" w14:textId="5FF60682" w:rsidR="00864534" w:rsidRDefault="00536DAC" w:rsidP="00864534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 w:rsidRPr="00C406B1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274BDC" wp14:editId="3685978F">
                <wp:simplePos x="0" y="0"/>
                <wp:positionH relativeFrom="column">
                  <wp:posOffset>866775</wp:posOffset>
                </wp:positionH>
                <wp:positionV relativeFrom="paragraph">
                  <wp:posOffset>117475</wp:posOffset>
                </wp:positionV>
                <wp:extent cx="3352800" cy="847725"/>
                <wp:effectExtent l="0" t="0" r="19050" b="28575"/>
                <wp:wrapNone/>
                <wp:docPr id="29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01A90" w14:textId="77777777" w:rsidR="00536DAC" w:rsidRPr="0072754C" w:rsidRDefault="00536DAC" w:rsidP="00536DA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2754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MINISTERSTVO OBRANY</w:t>
                            </w:r>
                          </w:p>
                          <w:p w14:paraId="6EC7D3F0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Sekce nakládání s majetkem</w:t>
                            </w:r>
                          </w:p>
                          <w:p w14:paraId="031A7EED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Odbor ochrany územních zájmů a státního odborného dozoru</w:t>
                            </w:r>
                          </w:p>
                          <w:p w14:paraId="2A83EA65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Tychonova 221/1</w:t>
                            </w:r>
                          </w:p>
                          <w:p w14:paraId="21C3E330" w14:textId="77777777" w:rsidR="00536DAC" w:rsidRPr="00C406B1" w:rsidRDefault="00536DAC" w:rsidP="00536DA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06B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160 01 Praha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74BDC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68.25pt;margin-top:9.25pt;width:264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" strokecolor="white [3212]">
                <v:textbox>
                  <w:txbxContent>
                    <w:p w14:paraId="12C01A90" w14:textId="77777777" w:rsidR="00536DAC" w:rsidRPr="0072754C" w:rsidRDefault="00536DAC" w:rsidP="00536DAC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72754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MINISTERSTVO OBRANY</w:t>
                      </w:r>
                    </w:p>
                    <w:p w14:paraId="6EC7D3F0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Sekce nakládání s majetkem</w:t>
                      </w:r>
                    </w:p>
                    <w:p w14:paraId="031A7EED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Odbor ochrany územních zájmů a státního odborného dozoru</w:t>
                      </w:r>
                    </w:p>
                    <w:p w14:paraId="2A83EA65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Tychonova 221/1</w:t>
                      </w:r>
                    </w:p>
                    <w:p w14:paraId="21C3E330" w14:textId="77777777" w:rsidR="00536DAC" w:rsidRPr="00C406B1" w:rsidRDefault="00536DAC" w:rsidP="00536DA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06B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160 01 Praha 6</w:t>
                      </w:r>
                    </w:p>
                  </w:txbxContent>
                </v:textbox>
              </v:shape>
            </w:pict>
          </mc:Fallback>
        </mc:AlternateContent>
      </w:r>
    </w:p>
    <w:p w14:paraId="49AA85DF" w14:textId="52F0540D" w:rsidR="00536DAC" w:rsidRDefault="0089529C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7"/>
          <w:szCs w:val="7"/>
          <w:lang w:eastAsia="cs-CZ"/>
        </w:rPr>
        <w:drawing>
          <wp:anchor distT="0" distB="0" distL="114300" distR="114300" simplePos="0" relativeHeight="251659264" behindDoc="1" locked="0" layoutInCell="1" allowOverlap="1" wp14:anchorId="2BEAF486" wp14:editId="5FAC3860">
            <wp:simplePos x="0" y="0"/>
            <wp:positionH relativeFrom="column">
              <wp:posOffset>244476</wp:posOffset>
            </wp:positionH>
            <wp:positionV relativeFrom="paragraph">
              <wp:posOffset>22557</wp:posOffset>
            </wp:positionV>
            <wp:extent cx="514350" cy="715618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O-h60plus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23" cy="72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63322" w14:textId="46F227DE" w:rsidR="00536DAC" w:rsidRDefault="00536DAC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5E041C1" w14:textId="7EB47BF6" w:rsidR="00864534" w:rsidRDefault="00864534" w:rsidP="00864534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14:paraId="67477A67" w14:textId="77777777" w:rsidR="00235A39" w:rsidRDefault="00235A39">
      <w:pPr>
        <w:spacing w:before="63"/>
        <w:ind w:left="1225" w:hanging="994"/>
        <w:rPr>
          <w:rFonts w:ascii="Verdana" w:hAnsi="Verdana"/>
          <w:b/>
          <w:spacing w:val="-1"/>
        </w:rPr>
      </w:pPr>
    </w:p>
    <w:p w14:paraId="1959EEC7" w14:textId="77777777" w:rsidR="00536DAC" w:rsidRDefault="00536DAC">
      <w:pPr>
        <w:spacing w:before="63"/>
        <w:ind w:left="1225" w:hanging="994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3C2FB3D6" w14:textId="7343AE91" w:rsidR="00A815A6" w:rsidRPr="00536DAC" w:rsidRDefault="00536DAC" w:rsidP="00192A0B">
      <w:pPr>
        <w:spacing w:before="63"/>
        <w:ind w:left="1225" w:hanging="994"/>
        <w:rPr>
          <w:rFonts w:ascii="Times New Roman" w:eastAsia="Verdana" w:hAnsi="Times New Roman" w:cs="Times New Roman"/>
          <w:b/>
          <w:sz w:val="28"/>
          <w:szCs w:val="28"/>
        </w:rPr>
      </w:pPr>
      <w:r w:rsidRPr="00536DAC">
        <w:rPr>
          <w:rFonts w:ascii="Times New Roman" w:hAnsi="Times New Roman" w:cs="Times New Roman"/>
          <w:b/>
          <w:spacing w:val="-1"/>
          <w:sz w:val="28"/>
          <w:szCs w:val="28"/>
        </w:rPr>
        <w:t xml:space="preserve">ŽÁDOST O VYJÁDŘENÍ / </w:t>
      </w:r>
      <w:r w:rsidRPr="00536DAC">
        <w:rPr>
          <w:rFonts w:ascii="Times New Roman" w:hAnsi="Times New Roman" w:cs="Times New Roman"/>
          <w:b/>
          <w:sz w:val="28"/>
          <w:szCs w:val="28"/>
        </w:rPr>
        <w:t>ZÁVAZNÉ STANOVISKO</w:t>
      </w:r>
      <w:r w:rsidR="00864534" w:rsidRPr="00536DA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b/>
          <w:spacing w:val="-7"/>
          <w:sz w:val="28"/>
          <w:szCs w:val="28"/>
        </w:rPr>
        <w:t xml:space="preserve">KE STAVBĚ </w:t>
      </w:r>
      <w:r w:rsidRPr="00536DAC">
        <w:rPr>
          <w:rFonts w:ascii="Times New Roman" w:hAnsi="Times New Roman" w:cs="Times New Roman"/>
          <w:b/>
          <w:sz w:val="28"/>
          <w:szCs w:val="28"/>
        </w:rPr>
        <w:t>PRO ÚČELY</w:t>
      </w:r>
      <w:r w:rsidR="00864534" w:rsidRPr="00536DAC">
        <w:rPr>
          <w:rFonts w:ascii="Times New Roman" w:hAnsi="Times New Roman" w:cs="Times New Roman"/>
          <w:b/>
          <w:spacing w:val="-1"/>
          <w:sz w:val="28"/>
          <w:szCs w:val="28"/>
        </w:rPr>
        <w:t>:</w:t>
      </w:r>
    </w:p>
    <w:p w14:paraId="0D12DA3C" w14:textId="4F2CBCAF" w:rsidR="00A815A6" w:rsidRPr="00536DAC" w:rsidRDefault="00536DAC">
      <w:pPr>
        <w:pStyle w:val="Nadpis1"/>
        <w:spacing w:before="121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rPr>
          <w:rFonts w:ascii="Times New Roman" w:hAnsi="Times New Roman" w:cs="Times New Roman"/>
        </w:rPr>
        <w:instrText xml:space="preserve"> FORMCHECKBOX </w:instrText>
      </w:r>
      <w:r w:rsidR="00517B89">
        <w:rPr>
          <w:rFonts w:ascii="Times New Roman" w:hAnsi="Times New Roman" w:cs="Times New Roman"/>
        </w:rPr>
      </w:r>
      <w:r w:rsidR="00517B89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864534" w:rsidRPr="00536DAC">
        <w:rPr>
          <w:rFonts w:ascii="Times New Roman" w:hAnsi="Times New Roman" w:cs="Times New Roman"/>
        </w:rPr>
        <w:tab/>
        <w:t>územního</w:t>
      </w:r>
      <w:r w:rsidR="00864534" w:rsidRPr="00536DAC">
        <w:rPr>
          <w:rFonts w:ascii="Times New Roman" w:hAnsi="Times New Roman" w:cs="Times New Roman"/>
          <w:spacing w:val="-10"/>
        </w:rPr>
        <w:t xml:space="preserve"> </w:t>
      </w:r>
      <w:r w:rsidR="00864534" w:rsidRPr="00536DAC">
        <w:rPr>
          <w:rFonts w:ascii="Times New Roman" w:hAnsi="Times New Roman" w:cs="Times New Roman"/>
        </w:rPr>
        <w:t>řízení,</w:t>
      </w:r>
    </w:p>
    <w:p w14:paraId="274AD9D5" w14:textId="77777777" w:rsidR="00A815A6" w:rsidRPr="00536DAC" w:rsidRDefault="00864534">
      <w:pPr>
        <w:pStyle w:val="Nadpis1"/>
        <w:spacing w:before="1" w:line="243" w:lineRule="exact"/>
        <w:rPr>
          <w:rFonts w:ascii="Times New Roman" w:hAnsi="Times New Roman" w:cs="Times New Roman"/>
        </w:rPr>
      </w:pPr>
      <w:r w:rsidRPr="00536DAC"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6DAC">
        <w:rPr>
          <w:rFonts w:ascii="Times New Roman" w:hAnsi="Times New Roman" w:cs="Times New Roman"/>
        </w:rPr>
        <w:instrText xml:space="preserve"> FORMCHECKBOX </w:instrText>
      </w:r>
      <w:r w:rsidR="00517B89">
        <w:rPr>
          <w:rFonts w:ascii="Times New Roman" w:hAnsi="Times New Roman" w:cs="Times New Roman"/>
        </w:rPr>
      </w:r>
      <w:r w:rsidR="00517B89">
        <w:rPr>
          <w:rFonts w:ascii="Times New Roman" w:hAnsi="Times New Roman" w:cs="Times New Roman"/>
        </w:rPr>
        <w:fldChar w:fldCharType="separate"/>
      </w:r>
      <w:r w:rsidRPr="00536DAC">
        <w:rPr>
          <w:rFonts w:ascii="Times New Roman" w:hAnsi="Times New Roman" w:cs="Times New Roman"/>
        </w:rPr>
        <w:fldChar w:fldCharType="end"/>
      </w:r>
      <w:r w:rsidRPr="00536DAC">
        <w:rPr>
          <w:rFonts w:ascii="Times New Roman" w:hAnsi="Times New Roman" w:cs="Times New Roman"/>
        </w:rPr>
        <w:tab/>
        <w:t>stavebního</w:t>
      </w:r>
      <w:r w:rsidRPr="00536DAC">
        <w:rPr>
          <w:rFonts w:ascii="Times New Roman" w:hAnsi="Times New Roman" w:cs="Times New Roman"/>
          <w:spacing w:val="-20"/>
        </w:rPr>
        <w:t xml:space="preserve"> </w:t>
      </w:r>
      <w:r w:rsidRPr="00536DAC">
        <w:rPr>
          <w:rFonts w:ascii="Times New Roman" w:hAnsi="Times New Roman" w:cs="Times New Roman"/>
        </w:rPr>
        <w:t>řízení,</w:t>
      </w:r>
    </w:p>
    <w:p w14:paraId="7D939665" w14:textId="77777777" w:rsidR="00A815A6" w:rsidRPr="00536DAC" w:rsidRDefault="00864534">
      <w:pPr>
        <w:pStyle w:val="Nadpis1"/>
        <w:spacing w:line="242" w:lineRule="exact"/>
        <w:rPr>
          <w:rFonts w:ascii="Times New Roman" w:hAnsi="Times New Roman" w:cs="Times New Roman"/>
        </w:rPr>
      </w:pPr>
      <w:r w:rsidRPr="00536DAC">
        <w:rPr>
          <w:rFonts w:ascii="Times New Roman" w:hAnsi="Times New Roman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36DAC">
        <w:rPr>
          <w:rFonts w:ascii="Times New Roman" w:hAnsi="Times New Roman" w:cs="Times New Roman"/>
        </w:rPr>
        <w:instrText xml:space="preserve"> FORMCHECKBOX </w:instrText>
      </w:r>
      <w:r w:rsidR="00517B89">
        <w:rPr>
          <w:rFonts w:ascii="Times New Roman" w:hAnsi="Times New Roman" w:cs="Times New Roman"/>
        </w:rPr>
      </w:r>
      <w:r w:rsidR="00517B89">
        <w:rPr>
          <w:rFonts w:ascii="Times New Roman" w:hAnsi="Times New Roman" w:cs="Times New Roman"/>
        </w:rPr>
        <w:fldChar w:fldCharType="separate"/>
      </w:r>
      <w:r w:rsidRPr="00536DAC">
        <w:rPr>
          <w:rFonts w:ascii="Times New Roman" w:hAnsi="Times New Roman" w:cs="Times New Roman"/>
        </w:rPr>
        <w:fldChar w:fldCharType="end"/>
      </w:r>
      <w:r w:rsidRPr="00536DAC">
        <w:rPr>
          <w:rFonts w:ascii="Times New Roman" w:hAnsi="Times New Roman" w:cs="Times New Roman"/>
        </w:rPr>
        <w:tab/>
      </w:r>
      <w:r w:rsidRPr="00536DAC">
        <w:rPr>
          <w:rFonts w:ascii="Times New Roman" w:hAnsi="Times New Roman" w:cs="Times New Roman"/>
          <w:spacing w:val="-1"/>
        </w:rPr>
        <w:t>spojeného</w:t>
      </w:r>
      <w:r w:rsidRPr="00536DAC">
        <w:rPr>
          <w:rFonts w:ascii="Times New Roman" w:hAnsi="Times New Roman" w:cs="Times New Roman"/>
          <w:spacing w:val="-12"/>
        </w:rPr>
        <w:t xml:space="preserve"> </w:t>
      </w:r>
      <w:r w:rsidRPr="00536DAC">
        <w:rPr>
          <w:rFonts w:ascii="Times New Roman" w:hAnsi="Times New Roman" w:cs="Times New Roman"/>
        </w:rPr>
        <w:t>územního</w:t>
      </w:r>
      <w:r w:rsidRPr="00536DAC">
        <w:rPr>
          <w:rFonts w:ascii="Times New Roman" w:hAnsi="Times New Roman" w:cs="Times New Roman"/>
          <w:spacing w:val="-11"/>
        </w:rPr>
        <w:t xml:space="preserve"> </w:t>
      </w:r>
      <w:r w:rsidRPr="00536DAC">
        <w:rPr>
          <w:rFonts w:ascii="Times New Roman" w:hAnsi="Times New Roman" w:cs="Times New Roman"/>
        </w:rPr>
        <w:t>a</w:t>
      </w:r>
      <w:r w:rsidRPr="00536DAC">
        <w:rPr>
          <w:rFonts w:ascii="Times New Roman" w:hAnsi="Times New Roman" w:cs="Times New Roman"/>
          <w:spacing w:val="-11"/>
        </w:rPr>
        <w:t xml:space="preserve"> </w:t>
      </w:r>
      <w:r w:rsidRPr="00536DAC">
        <w:rPr>
          <w:rFonts w:ascii="Times New Roman" w:hAnsi="Times New Roman" w:cs="Times New Roman"/>
        </w:rPr>
        <w:t>stavebního</w:t>
      </w:r>
      <w:r w:rsidRPr="00536DAC">
        <w:rPr>
          <w:rFonts w:ascii="Times New Roman" w:hAnsi="Times New Roman" w:cs="Times New Roman"/>
          <w:spacing w:val="-11"/>
        </w:rPr>
        <w:t xml:space="preserve"> </w:t>
      </w:r>
      <w:r w:rsidRPr="00536DAC">
        <w:rPr>
          <w:rFonts w:ascii="Times New Roman" w:hAnsi="Times New Roman" w:cs="Times New Roman"/>
          <w:spacing w:val="-1"/>
        </w:rPr>
        <w:t>řízení</w:t>
      </w:r>
    </w:p>
    <w:p w14:paraId="21FD8E9D" w14:textId="77777777" w:rsidR="00A815A6" w:rsidRPr="00536DAC" w:rsidRDefault="00864534" w:rsidP="00864534">
      <w:pPr>
        <w:spacing w:line="243" w:lineRule="exact"/>
        <w:ind w:left="1225"/>
        <w:rPr>
          <w:rFonts w:ascii="Times New Roman" w:eastAsia="Verdana" w:hAnsi="Times New Roman" w:cs="Times New Roman"/>
          <w:sz w:val="16"/>
          <w:szCs w:val="16"/>
        </w:rPr>
      </w:pPr>
      <w:r w:rsidRPr="00536DAC">
        <w:rPr>
          <w:rFonts w:ascii="Times New Roman" w:hAnsi="Times New Roman" w:cs="Times New Roman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536DAC">
        <w:rPr>
          <w:rFonts w:ascii="Times New Roman" w:hAnsi="Times New Roman" w:cs="Times New Roman"/>
          <w:sz w:val="20"/>
        </w:rPr>
        <w:instrText xml:space="preserve"> FORMCHECKBOX </w:instrText>
      </w:r>
      <w:r w:rsidR="00517B89">
        <w:rPr>
          <w:rFonts w:ascii="Times New Roman" w:hAnsi="Times New Roman" w:cs="Times New Roman"/>
          <w:sz w:val="20"/>
        </w:rPr>
      </w:r>
      <w:r w:rsidR="00517B89">
        <w:rPr>
          <w:rFonts w:ascii="Times New Roman" w:hAnsi="Times New Roman" w:cs="Times New Roman"/>
          <w:sz w:val="20"/>
        </w:rPr>
        <w:fldChar w:fldCharType="separate"/>
      </w:r>
      <w:r w:rsidRPr="00536DAC">
        <w:rPr>
          <w:rFonts w:ascii="Times New Roman" w:hAnsi="Times New Roman" w:cs="Times New Roman"/>
          <w:sz w:val="20"/>
        </w:rPr>
        <w:fldChar w:fldCharType="end"/>
      </w:r>
      <w:bookmarkEnd w:id="1"/>
      <w:r w:rsidRPr="00536DAC">
        <w:rPr>
          <w:rFonts w:ascii="Times New Roman" w:hAnsi="Times New Roman" w:cs="Times New Roman"/>
        </w:rPr>
        <w:tab/>
      </w:r>
      <w:r w:rsidRPr="00536DAC">
        <w:rPr>
          <w:rFonts w:ascii="Times New Roman" w:hAnsi="Times New Roman" w:cs="Times New Roman"/>
          <w:sz w:val="20"/>
        </w:rPr>
        <w:t>kolaudačního</w:t>
      </w:r>
      <w:r w:rsidRPr="00536DAC">
        <w:rPr>
          <w:rFonts w:ascii="Times New Roman" w:hAnsi="Times New Roman" w:cs="Times New Roman"/>
          <w:spacing w:val="-22"/>
          <w:sz w:val="20"/>
        </w:rPr>
        <w:t xml:space="preserve"> </w:t>
      </w:r>
      <w:r w:rsidRPr="00536DAC">
        <w:rPr>
          <w:rFonts w:ascii="Times New Roman" w:hAnsi="Times New Roman" w:cs="Times New Roman"/>
          <w:sz w:val="20"/>
        </w:rPr>
        <w:t>řízení.</w:t>
      </w:r>
    </w:p>
    <w:p w14:paraId="1754E27F" w14:textId="77777777" w:rsidR="00A815A6" w:rsidRPr="00536DAC" w:rsidRDefault="00A815A6">
      <w:pPr>
        <w:spacing w:before="10"/>
        <w:rPr>
          <w:rFonts w:ascii="Times New Roman" w:eastAsia="Verdana" w:hAnsi="Times New Roman" w:cs="Times New Roman"/>
          <w:b/>
          <w:bCs/>
          <w:sz w:val="13"/>
          <w:szCs w:val="13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140"/>
        <w:gridCol w:w="3470"/>
        <w:gridCol w:w="3536"/>
      </w:tblGrid>
      <w:tr w:rsidR="00536DAC" w:rsidRPr="00536DAC" w14:paraId="481D407D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E81E43A" w14:textId="77777777" w:rsidR="00A815A6" w:rsidRPr="00536DAC" w:rsidRDefault="00864534" w:rsidP="00235A39">
            <w:pPr>
              <w:pStyle w:val="TableParagraph"/>
              <w:spacing w:before="91"/>
              <w:ind w:left="172"/>
              <w:rPr>
                <w:rFonts w:ascii="Times New Roman" w:eastAsia="Verdana" w:hAnsi="Times New Roman" w:cs="Times New Roman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536D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Název stavby/akce</w:t>
            </w:r>
          </w:p>
        </w:tc>
      </w:tr>
      <w:tr w:rsidR="00A815A6" w:rsidRPr="00536DAC" w14:paraId="1D212735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3FD6D3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815A6" w:rsidRPr="00536DAC" w14:paraId="7808FA1B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BE9EBD5" w14:textId="77777777" w:rsidR="00A815A6" w:rsidRPr="00536DAC" w:rsidRDefault="00864534" w:rsidP="00235A39">
            <w:pPr>
              <w:pStyle w:val="TableParagraph"/>
              <w:tabs>
                <w:tab w:val="left" w:pos="2230"/>
              </w:tabs>
              <w:spacing w:before="91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Umístění</w:t>
            </w:r>
            <w:r w:rsidRPr="00536D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stavby</w:t>
            </w:r>
            <w:r w:rsidR="00CA5B73" w:rsidRPr="00536DAC">
              <w:rPr>
                <w:rFonts w:ascii="Times New Roman" w:hAnsi="Times New Roman" w:cs="Times New Roman"/>
                <w:b/>
                <w:color w:val="FFFFFF"/>
                <w:spacing w:val="-1"/>
                <w:sz w:val="24"/>
                <w:szCs w:val="24"/>
              </w:rPr>
              <w:tab/>
            </w:r>
          </w:p>
        </w:tc>
      </w:tr>
      <w:tr w:rsidR="00A815A6" w:rsidRPr="00536DAC" w14:paraId="0F469EBE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6FD2B3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Katastrální území: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2DE4A" w14:textId="77777777" w:rsidR="00A815A6" w:rsidRPr="00536DAC" w:rsidRDefault="003D08F0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C660D" w:rsidRPr="00536DAC" w14:paraId="5073CF37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49B0B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GPS souřadnice (WGS84)</w:t>
            </w:r>
          </w:p>
        </w:tc>
        <w:tc>
          <w:tcPr>
            <w:tcW w:w="3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CBB6E" w14:textId="77777777" w:rsidR="001C660D" w:rsidRPr="00536DAC" w:rsidRDefault="001C660D" w:rsidP="00235A39">
            <w:pPr>
              <w:pStyle w:val="TableParagraph"/>
              <w:spacing w:before="9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LAT: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AF3AEA" w14:textId="77777777" w:rsidR="001C660D" w:rsidRPr="00536DAC" w:rsidRDefault="001C660D" w:rsidP="00235A39">
            <w:pPr>
              <w:pStyle w:val="TableParagraph"/>
              <w:spacing w:before="96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LONG: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7A4882" w:rsidRPr="00536DAC" w14:paraId="404AE85B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15144" w14:textId="77777777" w:rsidR="007A4882" w:rsidRPr="00536DAC" w:rsidRDefault="007A4882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760D7" w14:textId="77777777" w:rsidR="007A4882" w:rsidRPr="00536DAC" w:rsidRDefault="007A4882" w:rsidP="007A4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A815A6" w:rsidRPr="00536DAC" w14:paraId="40F6EB5F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C0B324" w14:textId="77777777" w:rsidR="00A815A6" w:rsidRPr="00536DAC" w:rsidRDefault="00864534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Parcelní číslo: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53BE1" w14:textId="77777777" w:rsidR="00A815A6" w:rsidRPr="00536DAC" w:rsidRDefault="00CA5B73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C660D"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C660D" w:rsidRPr="00536DAC" w14:paraId="5813351B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BB08409" w14:textId="77777777" w:rsidR="001C660D" w:rsidRPr="00536DAC" w:rsidRDefault="001C660D" w:rsidP="00235A39">
            <w:pPr>
              <w:pStyle w:val="TableParagraph"/>
              <w:spacing w:before="89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Žadatel</w:t>
            </w:r>
          </w:p>
          <w:p w14:paraId="1DC63606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60D" w:rsidRPr="00536DAC" w14:paraId="615DEB10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93E19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00377F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1C660D" w:rsidRPr="00536DAC" w14:paraId="57BEC2AD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F9C2D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7629B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5DF429E6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3F560A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4ACC1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28E49448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F848D3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EB28D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2D02C77F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94574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A4EEE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3F6C0436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C0E1B" w14:textId="77777777" w:rsidR="001C660D" w:rsidRPr="00536DAC" w:rsidRDefault="001C660D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ISDS: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5F9C7" w14:textId="77777777" w:rsidR="001C660D" w:rsidRPr="00536DAC" w:rsidRDefault="001C660D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C660D" w:rsidRPr="00536DAC" w14:paraId="7B2182FE" w14:textId="77777777" w:rsidTr="00192A0B">
        <w:trPr>
          <w:trHeight w:hRule="exact" w:val="484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DEA58F2" w14:textId="5659CD32" w:rsidR="00235A39" w:rsidRPr="00536DAC" w:rsidRDefault="00235A39" w:rsidP="00235A39">
            <w:pPr>
              <w:pStyle w:val="TableParagraph"/>
              <w:spacing w:before="89"/>
              <w:ind w:left="17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Zmocněnec </w:t>
            </w:r>
            <w:hyperlink w:anchor="_bookmark1" w:history="1">
              <w:r w:rsidR="00192A0B" w:rsidRPr="00192A0B">
                <w:rPr>
                  <w:rFonts w:ascii="Times New Roman" w:hAnsi="Times New Roman" w:cs="Times New Roman"/>
                  <w:b/>
                  <w:position w:val="7"/>
                  <w:sz w:val="16"/>
                  <w:szCs w:val="16"/>
                </w:rPr>
                <w:t>1</w:t>
              </w:r>
            </w:hyperlink>
          </w:p>
          <w:p w14:paraId="126300C7" w14:textId="77777777" w:rsidR="001C660D" w:rsidRPr="00536DAC" w:rsidRDefault="001C660D" w:rsidP="00235A39">
            <w:pPr>
              <w:pStyle w:val="TableParagraph"/>
              <w:spacing w:before="89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235A39" w:rsidRPr="00536DAC" w14:paraId="71B108D0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AB4D06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Jméno: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B6B7AB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6C61A0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C10C5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Adresa/sídlo: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C1D1F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499685A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E0A05C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4B6E5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30B34768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51399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D9252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49D8176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71EBF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F3678B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2F52C503" w14:textId="77777777" w:rsidTr="00192A0B">
        <w:trPr>
          <w:trHeight w:hRule="exact" w:val="397"/>
        </w:trPr>
        <w:tc>
          <w:tcPr>
            <w:tcW w:w="3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060D48" w14:textId="77777777" w:rsidR="00235A39" w:rsidRPr="00536DAC" w:rsidRDefault="00235A39" w:rsidP="00235A39">
            <w:pPr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z w:val="24"/>
                <w:szCs w:val="24"/>
              </w:rPr>
              <w:t>ISDS:</w:t>
            </w:r>
          </w:p>
        </w:tc>
        <w:tc>
          <w:tcPr>
            <w:tcW w:w="7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82E3E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36D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35A39" w:rsidRPr="00536DAC" w14:paraId="6686DA0F" w14:textId="77777777" w:rsidTr="00192A0B">
        <w:trPr>
          <w:trHeight w:hRule="exact" w:val="397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55CCF52" w14:textId="77777777" w:rsidR="00235A39" w:rsidRPr="00536DAC" w:rsidRDefault="00235A39" w:rsidP="00235A39">
            <w:pPr>
              <w:pStyle w:val="TableParagraph"/>
              <w:spacing w:before="91"/>
              <w:ind w:left="102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Povinné</w:t>
            </w:r>
            <w:r w:rsidRPr="00536DA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36DA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přílohy</w:t>
            </w:r>
          </w:p>
          <w:p w14:paraId="248A3E5A" w14:textId="77777777" w:rsidR="00235A39" w:rsidRPr="00536DAC" w:rsidRDefault="00235A39" w:rsidP="00235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A39" w:rsidRPr="00536DAC" w14:paraId="582F0FA9" w14:textId="77777777" w:rsidTr="00192A0B">
        <w:trPr>
          <w:trHeight w:hRule="exact" w:val="1532"/>
        </w:trPr>
        <w:tc>
          <w:tcPr>
            <w:tcW w:w="10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869B5" w14:textId="77777777" w:rsidR="00235A39" w:rsidRPr="00536DAC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spacing w:before="88"/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Situace širších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vztahů</w:t>
            </w:r>
            <w:r w:rsidRPr="00536DAC">
              <w:rPr>
                <w:rFonts w:ascii="Times New Roman" w:eastAsia="Verdana" w:hAnsi="Times New Roman" w:cs="Times New Roman"/>
                <w:spacing w:val="-3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území s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označením umístění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stavby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</w:p>
          <w:p w14:paraId="66AC330C" w14:textId="77777777" w:rsidR="00235A39" w:rsidRPr="006174D0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Situace umístění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stavby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na</w:t>
            </w:r>
            <w:r w:rsidRPr="00536DAC">
              <w:rPr>
                <w:rFonts w:ascii="Times New Roman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pozemku</w:t>
            </w:r>
          </w:p>
          <w:p w14:paraId="34E947ED" w14:textId="48DC8684" w:rsidR="006174D0" w:rsidRPr="00536DAC" w:rsidRDefault="006174D0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Technická zpráva</w:t>
            </w:r>
            <w:bookmarkStart w:id="9" w:name="_GoBack"/>
            <w:bookmarkEnd w:id="9"/>
          </w:p>
          <w:p w14:paraId="772F3B95" w14:textId="77777777" w:rsidR="00235A39" w:rsidRPr="00536DAC" w:rsidRDefault="00235A39" w:rsidP="00235A39">
            <w:pPr>
              <w:pStyle w:val="Odstavecseseznamem"/>
              <w:numPr>
                <w:ilvl w:val="0"/>
                <w:numId w:val="2"/>
              </w:numPr>
              <w:tabs>
                <w:tab w:val="left" w:pos="1096"/>
              </w:tabs>
              <w:ind w:hanging="645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Řez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/pohled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na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objekt s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vyznačením následujících:</w:t>
            </w:r>
          </w:p>
          <w:p w14:paraId="6A0DB65E" w14:textId="77777777" w:rsidR="00235A39" w:rsidRPr="00536DAC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 xml:space="preserve">nadmořská výška </w:t>
            </w:r>
            <w:r w:rsidRPr="00536DAC">
              <w:rPr>
                <w:rFonts w:ascii="Times New Roman" w:hAnsi="Times New Roman" w:cs="Times New Roman"/>
                <w:sz w:val="18"/>
                <w:szCs w:val="16"/>
              </w:rPr>
              <w:t>paty</w:t>
            </w:r>
            <w:r w:rsidRPr="00536DAC">
              <w:rPr>
                <w:rFonts w:ascii="Times New Roman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hAnsi="Times New Roman" w:cs="Times New Roman"/>
                <w:spacing w:val="-1"/>
                <w:sz w:val="18"/>
                <w:szCs w:val="16"/>
              </w:rPr>
              <w:t>objektu/terénu;</w:t>
            </w:r>
          </w:p>
          <w:p w14:paraId="2B1A1C13" w14:textId="77777777" w:rsidR="00235A39" w:rsidRPr="00536DAC" w:rsidRDefault="00235A39" w:rsidP="007C1EFF">
            <w:pPr>
              <w:pStyle w:val="Odstavecseseznamem"/>
              <w:numPr>
                <w:ilvl w:val="1"/>
                <w:numId w:val="2"/>
              </w:numPr>
              <w:tabs>
                <w:tab w:val="left" w:pos="1731"/>
              </w:tabs>
              <w:ind w:left="1731"/>
              <w:rPr>
                <w:rFonts w:ascii="Times New Roman" w:eastAsia="Verdana" w:hAnsi="Times New Roman" w:cs="Times New Roman"/>
                <w:sz w:val="18"/>
                <w:szCs w:val="16"/>
              </w:rPr>
            </w:pP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celková výška</w:t>
            </w:r>
            <w:r w:rsidRPr="00536DAC">
              <w:rPr>
                <w:rFonts w:ascii="Times New Roman" w:eastAsia="Verdana" w:hAnsi="Times New Roman" w:cs="Times New Roman"/>
                <w:spacing w:val="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stavby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(včetně</w:t>
            </w:r>
            <w:r w:rsidRPr="00536DAC">
              <w:rPr>
                <w:rFonts w:ascii="Times New Roman" w:eastAsia="Verdana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instalací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typu</w:t>
            </w:r>
            <w:r w:rsidRPr="00536DAC">
              <w:rPr>
                <w:rFonts w:ascii="Times New Roman" w:eastAsia="Verdana" w:hAnsi="Times New Roman" w:cs="Times New Roman"/>
                <w:spacing w:val="-3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–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 xml:space="preserve"> komíny,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>hromosvody</w:t>
            </w:r>
            <w:r w:rsidRPr="00536DAC">
              <w:rPr>
                <w:rFonts w:ascii="Times New Roman" w:eastAsia="Verdana" w:hAnsi="Times New Roman" w:cs="Times New Roman"/>
                <w:spacing w:val="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z w:val="18"/>
                <w:szCs w:val="16"/>
              </w:rPr>
              <w:t>a</w:t>
            </w:r>
            <w:r w:rsidRPr="00536DAC">
              <w:rPr>
                <w:rFonts w:ascii="Times New Roman" w:eastAsia="Verdana" w:hAnsi="Times New Roman" w:cs="Times New Roman"/>
                <w:spacing w:val="-2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jiné</w:t>
            </w:r>
            <w:r w:rsidRPr="00536DAC">
              <w:rPr>
                <w:rFonts w:ascii="Times New Roman" w:eastAsia="Verdana" w:hAnsi="Times New Roman" w:cs="Times New Roman"/>
                <w:spacing w:val="1"/>
                <w:sz w:val="18"/>
                <w:szCs w:val="16"/>
              </w:rPr>
              <w:t xml:space="preserve"> </w:t>
            </w:r>
            <w:r w:rsidRPr="00536DAC">
              <w:rPr>
                <w:rFonts w:ascii="Times New Roman" w:eastAsia="Verdana" w:hAnsi="Times New Roman" w:cs="Times New Roman"/>
                <w:spacing w:val="-1"/>
                <w:sz w:val="18"/>
                <w:szCs w:val="16"/>
              </w:rPr>
              <w:t>..).</w:t>
            </w:r>
          </w:p>
          <w:p w14:paraId="461614F7" w14:textId="12E26F1D" w:rsidR="00235A39" w:rsidRPr="00192A0B" w:rsidRDefault="00235A39" w:rsidP="00192A0B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192A0B">
              <w:rPr>
                <w:rFonts w:ascii="Times New Roman" w:eastAsia="Verdana" w:hAnsi="Times New Roman" w:cs="Times New Roman"/>
                <w:sz w:val="18"/>
                <w:szCs w:val="16"/>
              </w:rPr>
              <w:t xml:space="preserve"> </w:t>
            </w:r>
          </w:p>
        </w:tc>
      </w:tr>
    </w:tbl>
    <w:p w14:paraId="2078AE9F" w14:textId="77777777" w:rsidR="00A815A6" w:rsidRPr="00536DAC" w:rsidRDefault="00A815A6">
      <w:pPr>
        <w:spacing w:before="4"/>
        <w:rPr>
          <w:rFonts w:ascii="Times New Roman" w:eastAsia="Verdana" w:hAnsi="Times New Roman" w:cs="Times New Roman"/>
          <w:b/>
          <w:bCs/>
          <w:sz w:val="9"/>
          <w:szCs w:val="9"/>
        </w:rPr>
      </w:pPr>
    </w:p>
    <w:p w14:paraId="50CFD6A3" w14:textId="4E9E03CA" w:rsidR="00235A39" w:rsidRPr="00536DAC" w:rsidRDefault="00235A39" w:rsidP="00235A39">
      <w:pPr>
        <w:spacing w:before="82"/>
        <w:ind w:left="734"/>
        <w:jc w:val="center"/>
        <w:rPr>
          <w:rFonts w:ascii="Times New Roman" w:hAnsi="Times New Roman" w:cs="Times New Roman"/>
          <w:sz w:val="16"/>
        </w:rPr>
      </w:pPr>
      <w:r w:rsidRPr="00536DAC">
        <w:rPr>
          <w:rFonts w:ascii="Times New Roman" w:hAnsi="Times New Roman" w:cs="Times New Roman"/>
          <w:b/>
          <w:spacing w:val="-1"/>
          <w:sz w:val="20"/>
          <w:szCs w:val="20"/>
        </w:rPr>
        <w:t xml:space="preserve">                     </w:t>
      </w:r>
      <w:r w:rsidR="00864534" w:rsidRPr="00536DAC">
        <w:rPr>
          <w:rFonts w:ascii="Times New Roman" w:hAnsi="Times New Roman" w:cs="Times New Roman"/>
          <w:b/>
          <w:spacing w:val="-1"/>
          <w:sz w:val="20"/>
          <w:szCs w:val="20"/>
        </w:rPr>
        <w:t>Podpis</w:t>
      </w:r>
      <w:r w:rsidR="00864534" w:rsidRPr="00536DAC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2"/>
          <w:sz w:val="20"/>
          <w:szCs w:val="20"/>
        </w:rPr>
        <w:t>žadatele/zmocněnce</w:t>
      </w:r>
      <w:r w:rsidR="00536DAC" w:rsidRPr="00536DAC">
        <w:rPr>
          <w:rFonts w:ascii="Times New Roman" w:hAnsi="Times New Roman" w:cs="Times New Roman"/>
          <w:b/>
          <w:spacing w:val="-2"/>
          <w:position w:val="6"/>
          <w:sz w:val="18"/>
          <w:szCs w:val="20"/>
        </w:rPr>
        <w:t>1</w:t>
      </w:r>
      <w:r w:rsidR="00864534" w:rsidRPr="00536DAC">
        <w:rPr>
          <w:rFonts w:ascii="Times New Roman" w:hAnsi="Times New Roman" w:cs="Times New Roman"/>
          <w:b/>
          <w:spacing w:val="23"/>
          <w:position w:val="6"/>
          <w:sz w:val="10"/>
        </w:rPr>
        <w:t xml:space="preserve"> </w:t>
      </w:r>
      <w:r w:rsidR="00864534" w:rsidRPr="00536DAC">
        <w:rPr>
          <w:rFonts w:ascii="Times New Roman" w:hAnsi="Times New Roman" w:cs="Times New Roman"/>
          <w:sz w:val="16"/>
        </w:rPr>
        <w:t>:</w:t>
      </w:r>
      <w:r w:rsidRPr="00536DAC">
        <w:rPr>
          <w:rFonts w:ascii="Times New Roman" w:hAnsi="Times New Roman" w:cs="Times New Roman"/>
          <w:sz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536DAC">
        <w:rPr>
          <w:rFonts w:ascii="Times New Roman" w:hAnsi="Times New Roman" w:cs="Times New Roman"/>
          <w:sz w:val="16"/>
        </w:rPr>
        <w:instrText xml:space="preserve"> FORMTEXT </w:instrText>
      </w:r>
      <w:r w:rsidRPr="00536DAC">
        <w:rPr>
          <w:rFonts w:ascii="Times New Roman" w:hAnsi="Times New Roman" w:cs="Times New Roman"/>
          <w:sz w:val="16"/>
        </w:rPr>
      </w:r>
      <w:r w:rsidRPr="00536DAC">
        <w:rPr>
          <w:rFonts w:ascii="Times New Roman" w:hAnsi="Times New Roman" w:cs="Times New Roman"/>
          <w:sz w:val="16"/>
        </w:rPr>
        <w:fldChar w:fldCharType="separate"/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noProof/>
          <w:sz w:val="16"/>
        </w:rPr>
        <w:t> </w:t>
      </w:r>
      <w:r w:rsidRPr="00536DAC">
        <w:rPr>
          <w:rFonts w:ascii="Times New Roman" w:hAnsi="Times New Roman" w:cs="Times New Roman"/>
          <w:sz w:val="16"/>
        </w:rPr>
        <w:fldChar w:fldCharType="end"/>
      </w:r>
      <w:bookmarkEnd w:id="10"/>
      <w:r w:rsidRPr="00536DAC">
        <w:rPr>
          <w:rFonts w:ascii="Times New Roman" w:hAnsi="Times New Roman" w:cs="Times New Roman"/>
          <w:sz w:val="16"/>
        </w:rPr>
        <w:br/>
      </w:r>
    </w:p>
    <w:p w14:paraId="506A12FD" w14:textId="77777777" w:rsidR="00A815A6" w:rsidRPr="00536DAC" w:rsidRDefault="00A815A6">
      <w:pPr>
        <w:spacing w:line="20" w:lineRule="atLeast"/>
        <w:ind w:left="225"/>
        <w:rPr>
          <w:rFonts w:ascii="Times New Roman" w:eastAsia="Verdana" w:hAnsi="Times New Roman" w:cs="Times New Roman"/>
          <w:sz w:val="2"/>
          <w:szCs w:val="2"/>
        </w:rPr>
      </w:pPr>
    </w:p>
    <w:p w14:paraId="6968CA87" w14:textId="0297D83E" w:rsidR="00A815A6" w:rsidRPr="00536DAC" w:rsidRDefault="00536DAC">
      <w:pPr>
        <w:spacing w:before="60"/>
        <w:ind w:left="232"/>
        <w:rPr>
          <w:rFonts w:ascii="Times New Roman" w:eastAsia="Verdana" w:hAnsi="Times New Roman" w:cs="Times New Roman"/>
          <w:sz w:val="16"/>
          <w:szCs w:val="16"/>
        </w:rPr>
      </w:pPr>
      <w:bookmarkStart w:id="11" w:name="_bookmark0"/>
      <w:bookmarkStart w:id="12" w:name="_bookmark1"/>
      <w:bookmarkEnd w:id="11"/>
      <w:bookmarkEnd w:id="12"/>
      <w:r w:rsidRPr="00536DAC">
        <w:rPr>
          <w:rFonts w:ascii="Times New Roman" w:hAnsi="Times New Roman" w:cs="Times New Roman"/>
          <w:position w:val="5"/>
          <w:sz w:val="16"/>
          <w:szCs w:val="16"/>
        </w:rPr>
        <w:t>1</w:t>
      </w:r>
      <w:r w:rsidR="00864534" w:rsidRPr="00536DAC">
        <w:rPr>
          <w:rFonts w:ascii="Times New Roman" w:hAnsi="Times New Roman" w:cs="Times New Roman"/>
          <w:spacing w:val="12"/>
          <w:position w:val="5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Vyplňuje</w:t>
      </w:r>
      <w:r w:rsidR="00864534" w:rsidRPr="00536DA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se</w:t>
      </w:r>
      <w:r w:rsidR="00864534" w:rsidRPr="00536DA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pouze</w:t>
      </w:r>
      <w:r w:rsidR="00864534" w:rsidRPr="00536D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z w:val="16"/>
          <w:szCs w:val="16"/>
        </w:rPr>
        <w:t>v</w:t>
      </w:r>
      <w:r w:rsidR="00864534" w:rsidRPr="00536DAC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případě</w:t>
      </w:r>
      <w:r w:rsidR="00864534" w:rsidRPr="00536D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jednání</w:t>
      </w:r>
      <w:r w:rsidR="00864534" w:rsidRPr="00536DAC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jménem</w:t>
      </w:r>
      <w:r w:rsidR="00864534" w:rsidRPr="00536DAC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žadatele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1"/>
          <w:sz w:val="16"/>
          <w:szCs w:val="16"/>
        </w:rPr>
        <w:t>na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základě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přiložené</w:t>
      </w:r>
      <w:r w:rsidR="00864534" w:rsidRPr="00536DAC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z w:val="16"/>
          <w:szCs w:val="16"/>
        </w:rPr>
        <w:t>Plné</w:t>
      </w:r>
      <w:r w:rsidR="00864534" w:rsidRPr="00536DAC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="00864534" w:rsidRPr="00536DAC">
        <w:rPr>
          <w:rFonts w:ascii="Times New Roman" w:hAnsi="Times New Roman" w:cs="Times New Roman"/>
          <w:b/>
          <w:spacing w:val="-1"/>
          <w:sz w:val="16"/>
          <w:szCs w:val="16"/>
        </w:rPr>
        <w:t>moci</w:t>
      </w:r>
      <w:r w:rsidR="00864534" w:rsidRPr="00536DAC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742E8A96" w14:textId="77777777" w:rsidR="00A815A6" w:rsidRPr="00536DAC" w:rsidRDefault="00A815A6">
      <w:pPr>
        <w:spacing w:before="1"/>
        <w:rPr>
          <w:rFonts w:ascii="Times New Roman" w:eastAsia="Verdana" w:hAnsi="Times New Roman" w:cs="Times New Roman"/>
          <w:sz w:val="5"/>
          <w:szCs w:val="5"/>
        </w:rPr>
      </w:pPr>
    </w:p>
    <w:p w14:paraId="38878BC3" w14:textId="77777777" w:rsidR="00A815A6" w:rsidRPr="00536DAC" w:rsidRDefault="00A815A6">
      <w:pPr>
        <w:spacing w:line="200" w:lineRule="atLeast"/>
        <w:ind w:left="203"/>
        <w:rPr>
          <w:rFonts w:ascii="Times New Roman" w:eastAsia="Verdana" w:hAnsi="Times New Roman" w:cs="Times New Roman"/>
          <w:sz w:val="20"/>
          <w:szCs w:val="20"/>
        </w:rPr>
      </w:pPr>
    </w:p>
    <w:sectPr w:rsidR="00A815A6" w:rsidRPr="00536DAC" w:rsidSect="004B40A3">
      <w:type w:val="continuous"/>
      <w:pgSz w:w="11910" w:h="16840"/>
      <w:pgMar w:top="460" w:right="780" w:bottom="0" w:left="620" w:header="7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205E7" w14:textId="77777777" w:rsidR="00517B89" w:rsidRDefault="00517B89" w:rsidP="004B40A3">
      <w:r>
        <w:separator/>
      </w:r>
    </w:p>
  </w:endnote>
  <w:endnote w:type="continuationSeparator" w:id="0">
    <w:p w14:paraId="48C36D84" w14:textId="77777777" w:rsidR="00517B89" w:rsidRDefault="00517B89" w:rsidP="004B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E8BE1" w14:textId="77777777" w:rsidR="00517B89" w:rsidRDefault="00517B89" w:rsidP="004B40A3">
      <w:r>
        <w:separator/>
      </w:r>
    </w:p>
  </w:footnote>
  <w:footnote w:type="continuationSeparator" w:id="0">
    <w:p w14:paraId="1008BDBD" w14:textId="77777777" w:rsidR="00517B89" w:rsidRDefault="00517B89" w:rsidP="004B4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0A2"/>
    <w:multiLevelType w:val="hybridMultilevel"/>
    <w:tmpl w:val="BE9AA9FE"/>
    <w:lvl w:ilvl="0" w:tplc="DEA85206">
      <w:start w:val="1"/>
      <w:numFmt w:val="bullet"/>
      <w:lvlText w:val=""/>
      <w:lvlJc w:val="left"/>
      <w:pPr>
        <w:ind w:left="1095" w:hanging="646"/>
      </w:pPr>
      <w:rPr>
        <w:rFonts w:ascii="Wingdings" w:eastAsia="Wingdings" w:hAnsi="Wingdings" w:hint="default"/>
        <w:sz w:val="22"/>
        <w:szCs w:val="22"/>
      </w:rPr>
    </w:lvl>
    <w:lvl w:ilvl="1" w:tplc="0FB290D2">
      <w:start w:val="1"/>
      <w:numFmt w:val="bullet"/>
      <w:lvlText w:val=""/>
      <w:lvlJc w:val="left"/>
      <w:pPr>
        <w:ind w:left="2653" w:hanging="360"/>
      </w:pPr>
      <w:rPr>
        <w:rFonts w:ascii="Symbol" w:eastAsia="Symbol" w:hAnsi="Symbol" w:hint="default"/>
        <w:sz w:val="16"/>
        <w:szCs w:val="16"/>
      </w:rPr>
    </w:lvl>
    <w:lvl w:ilvl="2" w:tplc="7402D082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3" w:tplc="A642CA72">
      <w:start w:val="1"/>
      <w:numFmt w:val="bullet"/>
      <w:lvlText w:val="•"/>
      <w:lvlJc w:val="left"/>
      <w:pPr>
        <w:ind w:left="4321" w:hanging="360"/>
      </w:pPr>
      <w:rPr>
        <w:rFonts w:hint="default"/>
      </w:rPr>
    </w:lvl>
    <w:lvl w:ilvl="4" w:tplc="21DA2090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5" w:tplc="836AEBAE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6" w:tplc="346EC886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52D2D82C">
      <w:start w:val="1"/>
      <w:numFmt w:val="bullet"/>
      <w:lvlText w:val="•"/>
      <w:lvlJc w:val="left"/>
      <w:pPr>
        <w:ind w:left="7659" w:hanging="360"/>
      </w:pPr>
      <w:rPr>
        <w:rFonts w:hint="default"/>
      </w:rPr>
    </w:lvl>
    <w:lvl w:ilvl="8" w:tplc="B33A4A9E">
      <w:start w:val="1"/>
      <w:numFmt w:val="bullet"/>
      <w:lvlText w:val="•"/>
      <w:lvlJc w:val="left"/>
      <w:pPr>
        <w:ind w:left="8493" w:hanging="360"/>
      </w:pPr>
      <w:rPr>
        <w:rFonts w:hint="default"/>
      </w:rPr>
    </w:lvl>
  </w:abstractNum>
  <w:abstractNum w:abstractNumId="1" w15:restartNumberingAfterBreak="0">
    <w:nsid w:val="4ED7658E"/>
    <w:multiLevelType w:val="hybridMultilevel"/>
    <w:tmpl w:val="71506532"/>
    <w:lvl w:ilvl="0" w:tplc="8D520EBC">
      <w:start w:val="1"/>
      <w:numFmt w:val="bullet"/>
      <w:lvlText w:val=""/>
      <w:lvlJc w:val="left"/>
      <w:pPr>
        <w:ind w:left="2653" w:hanging="361"/>
      </w:pPr>
      <w:rPr>
        <w:rFonts w:ascii="Symbol" w:eastAsia="Symbol" w:hAnsi="Symbol" w:hint="default"/>
        <w:sz w:val="16"/>
        <w:szCs w:val="16"/>
      </w:rPr>
    </w:lvl>
    <w:lvl w:ilvl="1" w:tplc="8BDC11CA">
      <w:start w:val="1"/>
      <w:numFmt w:val="bullet"/>
      <w:lvlText w:val="•"/>
      <w:lvlJc w:val="left"/>
      <w:pPr>
        <w:ind w:left="3404" w:hanging="361"/>
      </w:pPr>
      <w:rPr>
        <w:rFonts w:hint="default"/>
      </w:rPr>
    </w:lvl>
    <w:lvl w:ilvl="2" w:tplc="C688DF96">
      <w:start w:val="1"/>
      <w:numFmt w:val="bullet"/>
      <w:lvlText w:val="•"/>
      <w:lvlJc w:val="left"/>
      <w:pPr>
        <w:ind w:left="4155" w:hanging="361"/>
      </w:pPr>
      <w:rPr>
        <w:rFonts w:hint="default"/>
      </w:rPr>
    </w:lvl>
    <w:lvl w:ilvl="3" w:tplc="32D21D6C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4" w:tplc="FFB45EB0">
      <w:start w:val="1"/>
      <w:numFmt w:val="bullet"/>
      <w:lvlText w:val="•"/>
      <w:lvlJc w:val="left"/>
      <w:pPr>
        <w:ind w:left="5656" w:hanging="361"/>
      </w:pPr>
      <w:rPr>
        <w:rFonts w:hint="default"/>
      </w:rPr>
    </w:lvl>
    <w:lvl w:ilvl="5" w:tplc="F176F27E">
      <w:start w:val="1"/>
      <w:numFmt w:val="bullet"/>
      <w:lvlText w:val="•"/>
      <w:lvlJc w:val="left"/>
      <w:pPr>
        <w:ind w:left="6407" w:hanging="361"/>
      </w:pPr>
      <w:rPr>
        <w:rFonts w:hint="default"/>
      </w:rPr>
    </w:lvl>
    <w:lvl w:ilvl="6" w:tplc="5776B6B4">
      <w:start w:val="1"/>
      <w:numFmt w:val="bullet"/>
      <w:lvlText w:val="•"/>
      <w:lvlJc w:val="left"/>
      <w:pPr>
        <w:ind w:left="7158" w:hanging="361"/>
      </w:pPr>
      <w:rPr>
        <w:rFonts w:hint="default"/>
      </w:rPr>
    </w:lvl>
    <w:lvl w:ilvl="7" w:tplc="C8784E8C">
      <w:start w:val="1"/>
      <w:numFmt w:val="bullet"/>
      <w:lvlText w:val="•"/>
      <w:lvlJc w:val="left"/>
      <w:pPr>
        <w:ind w:left="7909" w:hanging="361"/>
      </w:pPr>
      <w:rPr>
        <w:rFonts w:hint="default"/>
      </w:rPr>
    </w:lvl>
    <w:lvl w:ilvl="8" w:tplc="BDF4DC32">
      <w:start w:val="1"/>
      <w:numFmt w:val="bullet"/>
      <w:lvlText w:val="•"/>
      <w:lvlJc w:val="left"/>
      <w:pPr>
        <w:ind w:left="8660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A6"/>
    <w:rsid w:val="00192A0B"/>
    <w:rsid w:val="001C660D"/>
    <w:rsid w:val="00235A39"/>
    <w:rsid w:val="003D08F0"/>
    <w:rsid w:val="004713B9"/>
    <w:rsid w:val="004B40A3"/>
    <w:rsid w:val="00517B89"/>
    <w:rsid w:val="00536DAC"/>
    <w:rsid w:val="006174D0"/>
    <w:rsid w:val="007A4882"/>
    <w:rsid w:val="007C1EFF"/>
    <w:rsid w:val="00864534"/>
    <w:rsid w:val="0089529C"/>
    <w:rsid w:val="00A815A6"/>
    <w:rsid w:val="00C85050"/>
    <w:rsid w:val="00CA5B73"/>
    <w:rsid w:val="00CB6272"/>
    <w:rsid w:val="00D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3C25"/>
  <w15:docId w15:val="{4DC04D97-7337-455E-9417-5FBA5287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225"/>
      <w:outlineLvl w:val="0"/>
    </w:pPr>
    <w:rPr>
      <w:rFonts w:ascii="Verdana" w:eastAsia="Verdana" w:hAnsi="Verdan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95"/>
    </w:pPr>
    <w:rPr>
      <w:rFonts w:ascii="Verdana" w:eastAsia="Verdana" w:hAnsi="Verdana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645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53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D08F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40A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4B40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40A3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5042-7CC6-4EAA-93C5-D26733D7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AČR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creator>Oldřich Macháček</dc:creator>
  <cp:lastModifiedBy>Macháček Oldřich - MO 7460 - ŠIS AČR</cp:lastModifiedBy>
  <cp:revision>3</cp:revision>
  <cp:lastPrinted>2021-01-16T22:43:00Z</cp:lastPrinted>
  <dcterms:created xsi:type="dcterms:W3CDTF">2021-01-16T21:53:00Z</dcterms:created>
  <dcterms:modified xsi:type="dcterms:W3CDTF">2021-05-05T09:35:00Z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LastSaved">
    <vt:filetime>2021-01-13T00:00:00Z</vt:filetime>
  </property>
</Properties>
</file>